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69" w:type="dxa"/>
        <w:tblInd w:w="-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142"/>
        <w:gridCol w:w="4963"/>
        <w:gridCol w:w="1953"/>
        <w:gridCol w:w="140"/>
        <w:gridCol w:w="2366"/>
      </w:tblGrid>
      <w:tr w:rsidR="00D53301" w:rsidRPr="001C1122" w14:paraId="1E2FDC4A" w14:textId="77777777" w:rsidTr="00BA22FB">
        <w:trPr>
          <w:gridBefore w:val="2"/>
          <w:wBefore w:w="1447" w:type="dxa"/>
          <w:cantSplit/>
          <w:trHeight w:val="263"/>
        </w:trPr>
        <w:tc>
          <w:tcPr>
            <w:tcW w:w="4963" w:type="dxa"/>
            <w:vMerge w:val="restart"/>
          </w:tcPr>
          <w:p w14:paraId="766B44C6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  <w:proofErr w:type="spellStart"/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  <w:t>Retouradres</w:t>
            </w:r>
            <w:proofErr w:type="spellEnd"/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  <w:t>: Postbus 9100, 2300 PC  LEIDEN</w:t>
            </w:r>
          </w:p>
          <w:p w14:paraId="0C3A544C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  <w:p w14:paraId="5C8EA6B7" w14:textId="1FAE5246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 xml:space="preserve">Aan de </w:t>
            </w:r>
            <w:r w:rsidR="009D440A"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 xml:space="preserve">omwonenden </w:t>
            </w: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 xml:space="preserve">van Rijndijk </w:t>
            </w:r>
            <w:r w:rsidR="009D440A"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204-21</w:t>
            </w:r>
            <w:r w:rsidR="00DD2643"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  <w:r w:rsidR="009D440A"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 xml:space="preserve"> en andere belanghebbenden </w:t>
            </w:r>
          </w:p>
        </w:tc>
        <w:tc>
          <w:tcPr>
            <w:tcW w:w="1953" w:type="dxa"/>
            <w:vMerge w:val="restart"/>
          </w:tcPr>
          <w:p w14:paraId="679E961E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noProof/>
                <w:kern w:val="0"/>
                <w:sz w:val="16"/>
                <w:szCs w:val="16"/>
                <w:lang w:eastAsia="nl-N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628D527" wp14:editId="5F698B4D">
                  <wp:simplePos x="0" y="0"/>
                  <wp:positionH relativeFrom="column">
                    <wp:posOffset>814134</wp:posOffset>
                  </wp:positionH>
                  <wp:positionV relativeFrom="paragraph">
                    <wp:posOffset>-727710</wp:posOffset>
                  </wp:positionV>
                  <wp:extent cx="1421546" cy="648342"/>
                  <wp:effectExtent l="0" t="0" r="7620" b="0"/>
                  <wp:wrapNone/>
                  <wp:docPr id="2" name="Afbeelding 2" descr="H:\Hette\afbeeldingen, logo's, plattegronden\huisstijl en logo's\basis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Hette\afbeeldingen, logo's, plattegronden\huisstijl en logo's\basis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546" cy="64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F1DC5B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Postadres</w:t>
            </w:r>
          </w:p>
          <w:p w14:paraId="5E9F78A2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  <w:p w14:paraId="26E3B612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Internet</w:t>
            </w:r>
          </w:p>
          <w:p w14:paraId="08CC9481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40" w:type="dxa"/>
            <w:vMerge w:val="restart"/>
          </w:tcPr>
          <w:p w14:paraId="2B69C2AD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2366" w:type="dxa"/>
          </w:tcPr>
          <w:p w14:paraId="135E27F7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Gemeente Leiden</w:t>
            </w:r>
          </w:p>
        </w:tc>
      </w:tr>
      <w:tr w:rsidR="00D53301" w:rsidRPr="001C1122" w14:paraId="5BC6D5BA" w14:textId="77777777" w:rsidTr="00BA22FB">
        <w:trPr>
          <w:gridBefore w:val="2"/>
          <w:wBefore w:w="1447" w:type="dxa"/>
          <w:cantSplit/>
          <w:trHeight w:val="264"/>
        </w:trPr>
        <w:tc>
          <w:tcPr>
            <w:tcW w:w="4963" w:type="dxa"/>
            <w:vMerge/>
          </w:tcPr>
          <w:p w14:paraId="2D22C725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953" w:type="dxa"/>
            <w:vMerge/>
          </w:tcPr>
          <w:p w14:paraId="2A3E9C20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40" w:type="dxa"/>
            <w:vMerge/>
          </w:tcPr>
          <w:p w14:paraId="3EF84E9E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2366" w:type="dxa"/>
            <w:vMerge w:val="restart"/>
          </w:tcPr>
          <w:p w14:paraId="56ECD8D1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  <w:t>Postbus 9100</w:t>
            </w:r>
          </w:p>
          <w:p w14:paraId="5746A676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  <w:t>2300 PC  LEIDEN</w:t>
            </w:r>
          </w:p>
          <w:p w14:paraId="4C6CE338" w14:textId="77777777" w:rsidR="00D53301" w:rsidRPr="001C1122" w:rsidRDefault="00D53301" w:rsidP="00D53301">
            <w:pPr>
              <w:spacing w:after="0" w:line="240" w:lineRule="exac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  <w:t>www.leiden.nl/bewonersbrieven</w:t>
            </w:r>
          </w:p>
          <w:p w14:paraId="0855B9D5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  <w:r w:rsidRPr="001C1122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  <w:t>www.leiden.nl/gemeente</w:t>
            </w:r>
          </w:p>
        </w:tc>
      </w:tr>
      <w:tr w:rsidR="00D53301" w:rsidRPr="001C1122" w14:paraId="60664731" w14:textId="77777777" w:rsidTr="00BA22FB">
        <w:trPr>
          <w:gridBefore w:val="2"/>
          <w:wBefore w:w="1447" w:type="dxa"/>
          <w:cantSplit/>
          <w:trHeight w:val="264"/>
        </w:trPr>
        <w:tc>
          <w:tcPr>
            <w:tcW w:w="4963" w:type="dxa"/>
            <w:vMerge/>
          </w:tcPr>
          <w:p w14:paraId="760226FF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953" w:type="dxa"/>
            <w:vMerge/>
          </w:tcPr>
          <w:p w14:paraId="4B9EEA17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40" w:type="dxa"/>
          </w:tcPr>
          <w:p w14:paraId="2A874C19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2366" w:type="dxa"/>
            <w:vMerge/>
          </w:tcPr>
          <w:p w14:paraId="237F2976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</w:tr>
      <w:tr w:rsidR="00D53301" w:rsidRPr="001C1122" w14:paraId="7D741BA8" w14:textId="77777777" w:rsidTr="00BA22FB">
        <w:trPr>
          <w:gridBefore w:val="2"/>
          <w:wBefore w:w="1447" w:type="dxa"/>
          <w:cantSplit/>
          <w:trHeight w:val="263"/>
        </w:trPr>
        <w:tc>
          <w:tcPr>
            <w:tcW w:w="4963" w:type="dxa"/>
            <w:vMerge/>
          </w:tcPr>
          <w:p w14:paraId="4EC60CE6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953" w:type="dxa"/>
            <w:vMerge/>
          </w:tcPr>
          <w:p w14:paraId="1EE9B530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40" w:type="dxa"/>
          </w:tcPr>
          <w:p w14:paraId="06D8BFEB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2366" w:type="dxa"/>
            <w:vMerge/>
          </w:tcPr>
          <w:p w14:paraId="444746CE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</w:tr>
      <w:tr w:rsidR="00D53301" w:rsidRPr="001C1122" w14:paraId="7574C281" w14:textId="77777777" w:rsidTr="00BA22FB">
        <w:trPr>
          <w:gridBefore w:val="2"/>
          <w:wBefore w:w="1447" w:type="dxa"/>
          <w:cantSplit/>
          <w:trHeight w:val="264"/>
        </w:trPr>
        <w:tc>
          <w:tcPr>
            <w:tcW w:w="4963" w:type="dxa"/>
            <w:vMerge/>
          </w:tcPr>
          <w:p w14:paraId="6A55FF87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953" w:type="dxa"/>
            <w:vMerge/>
          </w:tcPr>
          <w:p w14:paraId="0038D5DC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40" w:type="dxa"/>
          </w:tcPr>
          <w:p w14:paraId="1F70F70C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2366" w:type="dxa"/>
            <w:vMerge/>
          </w:tcPr>
          <w:p w14:paraId="4BC23B96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</w:tr>
      <w:tr w:rsidR="00D53301" w:rsidRPr="001C1122" w14:paraId="199A66AC" w14:textId="77777777" w:rsidTr="00BA22FB">
        <w:trPr>
          <w:gridBefore w:val="2"/>
          <w:wBefore w:w="1447" w:type="dxa"/>
          <w:cantSplit/>
          <w:trHeight w:val="524"/>
        </w:trPr>
        <w:tc>
          <w:tcPr>
            <w:tcW w:w="4963" w:type="dxa"/>
            <w:vMerge/>
          </w:tcPr>
          <w:p w14:paraId="1B56C6FA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953" w:type="dxa"/>
          </w:tcPr>
          <w:p w14:paraId="6B1C1EE3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140" w:type="dxa"/>
          </w:tcPr>
          <w:p w14:paraId="30D9E1E7" w14:textId="77777777" w:rsidR="00D53301" w:rsidRPr="001C1122" w:rsidRDefault="00D53301" w:rsidP="00D53301">
            <w:pPr>
              <w:spacing w:after="0" w:line="260" w:lineRule="atLeas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  <w:tc>
          <w:tcPr>
            <w:tcW w:w="2366" w:type="dxa"/>
          </w:tcPr>
          <w:p w14:paraId="31BC2313" w14:textId="77777777" w:rsidR="00D53301" w:rsidRPr="001C1122" w:rsidRDefault="00D53301" w:rsidP="00D53301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nl-NL"/>
                <w14:ligatures w14:val="none"/>
              </w:rPr>
            </w:pPr>
          </w:p>
        </w:tc>
      </w:tr>
      <w:tr w:rsidR="00D53301" w:rsidRPr="00D207CA" w14:paraId="6377562C" w14:textId="77777777" w:rsidTr="00BA22FB">
        <w:trPr>
          <w:cantSplit/>
          <w:trHeight w:hRule="exact" w:val="280"/>
        </w:trPr>
        <w:tc>
          <w:tcPr>
            <w:tcW w:w="1305" w:type="dxa"/>
          </w:tcPr>
          <w:p w14:paraId="536194FF" w14:textId="77777777" w:rsidR="00D53301" w:rsidRPr="00D207CA" w:rsidRDefault="00D53301" w:rsidP="00F31B7A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Datum</w:t>
            </w:r>
          </w:p>
        </w:tc>
        <w:tc>
          <w:tcPr>
            <w:tcW w:w="142" w:type="dxa"/>
          </w:tcPr>
          <w:p w14:paraId="619DE389" w14:textId="77777777" w:rsidR="00D53301" w:rsidRPr="00D207CA" w:rsidRDefault="00D53301" w:rsidP="00D53301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4963" w:type="dxa"/>
          </w:tcPr>
          <w:p w14:paraId="012EE400" w14:textId="061B864E" w:rsidR="00D53301" w:rsidRPr="00D207CA" w:rsidRDefault="009705CF" w:rsidP="00D53301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19</w:t>
            </w:r>
            <w:r w:rsidR="00D53301"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 xml:space="preserve"> ju</w:t>
            </w:r>
            <w:r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n</w:t>
            </w:r>
            <w:r w:rsidR="00D53301"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 xml:space="preserve">i 2024 </w:t>
            </w:r>
          </w:p>
        </w:tc>
        <w:tc>
          <w:tcPr>
            <w:tcW w:w="1953" w:type="dxa"/>
          </w:tcPr>
          <w:p w14:paraId="7EED96AF" w14:textId="77777777" w:rsidR="00D53301" w:rsidRPr="00D207CA" w:rsidRDefault="00D53301" w:rsidP="00D53301">
            <w:pPr>
              <w:spacing w:after="0" w:line="280" w:lineRule="exact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Ons kenmerk</w:t>
            </w:r>
          </w:p>
        </w:tc>
        <w:tc>
          <w:tcPr>
            <w:tcW w:w="140" w:type="dxa"/>
          </w:tcPr>
          <w:p w14:paraId="7BBAAABD" w14:textId="77777777" w:rsidR="00D53301" w:rsidRPr="00D207CA" w:rsidRDefault="00D53301" w:rsidP="00D53301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  <w:lang w:eastAsia="nl-NL"/>
                <w14:ligatures w14:val="none"/>
              </w:rPr>
            </w:pPr>
          </w:p>
        </w:tc>
        <w:tc>
          <w:tcPr>
            <w:tcW w:w="2366" w:type="dxa"/>
          </w:tcPr>
          <w:p w14:paraId="43350115" w14:textId="32DB477C" w:rsidR="00D53301" w:rsidRPr="00D207CA" w:rsidRDefault="007A16BC" w:rsidP="00D53301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  <w:lang w:eastAsia="nl-NL"/>
                <w14:ligatures w14:val="none"/>
              </w:rPr>
            </w:pPr>
            <w:r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Z/24/3654028</w:t>
            </w:r>
          </w:p>
        </w:tc>
      </w:tr>
      <w:tr w:rsidR="005A158B" w:rsidRPr="00D207CA" w14:paraId="00E9CFD9" w14:textId="77777777" w:rsidTr="002252AB">
        <w:trPr>
          <w:cantSplit/>
          <w:trHeight w:hRule="exact" w:val="280"/>
        </w:trPr>
        <w:tc>
          <w:tcPr>
            <w:tcW w:w="1305" w:type="dxa"/>
          </w:tcPr>
          <w:p w14:paraId="7431C420" w14:textId="77777777" w:rsidR="005A158B" w:rsidRPr="00D207CA" w:rsidRDefault="005A158B" w:rsidP="00F31B7A">
            <w:pPr>
              <w:spacing w:after="0" w:line="280" w:lineRule="exact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207CA"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  <w:t>Onderwerp</w:t>
            </w:r>
          </w:p>
        </w:tc>
        <w:tc>
          <w:tcPr>
            <w:tcW w:w="142" w:type="dxa"/>
          </w:tcPr>
          <w:p w14:paraId="343E0047" w14:textId="77777777" w:rsidR="005A158B" w:rsidRPr="00D207CA" w:rsidRDefault="005A158B" w:rsidP="00D53301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highlight w:val="magenta"/>
                <w:lang w:eastAsia="nl-NL"/>
                <w14:ligatures w14:val="none"/>
              </w:rPr>
            </w:pPr>
          </w:p>
        </w:tc>
        <w:tc>
          <w:tcPr>
            <w:tcW w:w="6916" w:type="dxa"/>
            <w:gridSpan w:val="2"/>
          </w:tcPr>
          <w:tbl>
            <w:tblPr>
              <w:tblW w:w="1086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69"/>
            </w:tblGrid>
            <w:tr w:rsidR="005A158B" w:rsidRPr="00D207CA" w14:paraId="19C4BABC" w14:textId="77777777" w:rsidTr="00BA22FB">
              <w:trPr>
                <w:cantSplit/>
                <w:trHeight w:hRule="exact" w:val="280"/>
              </w:trPr>
              <w:tc>
                <w:tcPr>
                  <w:tcW w:w="4963" w:type="dxa"/>
                </w:tcPr>
                <w:p w14:paraId="0D9149B1" w14:textId="6A21BD4D" w:rsidR="005A158B" w:rsidRPr="00D207CA" w:rsidRDefault="005A158B" w:rsidP="00D53301">
                  <w:pPr>
                    <w:spacing w:after="0" w:line="280" w:lineRule="exac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nl-NL"/>
                      <w14:ligatures w14:val="none"/>
                    </w:rPr>
                  </w:pPr>
                  <w:r w:rsidRPr="00D207CA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nl-NL"/>
                      <w14:ligatures w14:val="none"/>
                    </w:rPr>
                    <w:t>Uitnodiging inloopavond herontwikkeling Rijndijk 204-21</w:t>
                  </w:r>
                  <w:r w:rsidR="00DD2643" w:rsidRPr="00D207CA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nl-NL"/>
                      <w14:ligatures w14:val="none"/>
                    </w:rPr>
                    <w:t>2</w:t>
                  </w:r>
                </w:p>
              </w:tc>
            </w:tr>
            <w:tr w:rsidR="005A158B" w:rsidRPr="00D207CA" w14:paraId="48C5EC06" w14:textId="77777777" w:rsidTr="00BA22FB">
              <w:trPr>
                <w:cantSplit/>
                <w:trHeight w:hRule="exact" w:val="280"/>
              </w:trPr>
              <w:tc>
                <w:tcPr>
                  <w:tcW w:w="4963" w:type="dxa"/>
                </w:tcPr>
                <w:p w14:paraId="2B3C70F3" w14:textId="77777777" w:rsidR="005A158B" w:rsidRPr="00D207CA" w:rsidRDefault="005A158B" w:rsidP="00D53301">
                  <w:pPr>
                    <w:spacing w:after="0" w:line="280" w:lineRule="exac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nl-NL"/>
                      <w14:ligatures w14:val="none"/>
                    </w:rPr>
                  </w:pPr>
                  <w:r w:rsidRPr="00D207CA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highlight w:val="yellow"/>
                      <w:lang w:eastAsia="nl-NL"/>
                      <w14:ligatures w14:val="none"/>
                    </w:rPr>
                    <w:t>2016-...</w:t>
                  </w:r>
                </w:p>
              </w:tc>
            </w:tr>
          </w:tbl>
          <w:p w14:paraId="29C407C9" w14:textId="6BFC8289" w:rsidR="005A158B" w:rsidRPr="00D207CA" w:rsidRDefault="005A158B" w:rsidP="00F31B7A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Pr="00D207CA">
              <w:rPr>
                <w:rFonts w:ascii="Arial" w:eastAsia="Times New Roman" w:hAnsi="Arial" w:cs="Arial"/>
                <w:kern w:val="0"/>
                <w:sz w:val="16"/>
                <w:szCs w:val="16"/>
                <w:highlight w:val="magenta"/>
                <w:lang w:eastAsia="nl-NL"/>
                <w14:ligatures w14:val="none"/>
              </w:rPr>
              <w:t>2016-.....</w:t>
            </w:r>
          </w:p>
        </w:tc>
        <w:tc>
          <w:tcPr>
            <w:tcW w:w="140" w:type="dxa"/>
          </w:tcPr>
          <w:p w14:paraId="606B637D" w14:textId="77777777" w:rsidR="005A158B" w:rsidRPr="00D207CA" w:rsidRDefault="005A158B" w:rsidP="00D53301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2366" w:type="dxa"/>
          </w:tcPr>
          <w:p w14:paraId="12D49877" w14:textId="77777777" w:rsidR="005A158B" w:rsidRPr="00D207CA" w:rsidRDefault="005A158B" w:rsidP="00D53301">
            <w:pPr>
              <w:spacing w:after="0" w:line="280" w:lineRule="exact"/>
              <w:rPr>
                <w:rFonts w:ascii="Arial" w:eastAsia="Times New Roman" w:hAnsi="Arial" w:cs="Arial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</w:tbl>
    <w:p w14:paraId="24D7574E" w14:textId="77777777" w:rsidR="00D53301" w:rsidRPr="00D207CA" w:rsidRDefault="00D53301" w:rsidP="00D53301">
      <w:pPr>
        <w:spacing w:after="0" w:line="26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743D09E6" w14:textId="50CC1B12" w:rsidR="00D53301" w:rsidRPr="00D207CA" w:rsidRDefault="009F5A4B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Beste </w:t>
      </w:r>
      <w:r w:rsidR="00D53301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be</w:t>
      </w:r>
      <w:r w:rsidR="009D440A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langhebbende</w:t>
      </w:r>
      <w:r w:rsidR="00D53301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,</w:t>
      </w:r>
    </w:p>
    <w:p w14:paraId="64B1BB98" w14:textId="77777777" w:rsidR="00D53301" w:rsidRPr="00D207CA" w:rsidRDefault="00D53301" w:rsidP="00D53301">
      <w:pPr>
        <w:spacing w:after="0" w:line="280" w:lineRule="exact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1176A232" w14:textId="4E682992" w:rsidR="00D53301" w:rsidRPr="00D207CA" w:rsidRDefault="00D53301" w:rsidP="009D440A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In deze brief leest u meer over </w:t>
      </w:r>
      <w:r w:rsidR="009D440A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ideeën</w:t>
      </w:r>
      <w:r w:rsidR="00D306BD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die er zijn </w:t>
      </w:r>
      <w:r w:rsidR="009D440A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voor</w:t>
      </w:r>
      <w:r w:rsidR="00D306BD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de</w:t>
      </w:r>
      <w:r w:rsidR="009D440A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herontwikkeling van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Rijndijk 204-21</w:t>
      </w:r>
      <w:r w:rsidR="00DD2643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2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en wordt u uitgenodigd voor een inloopavond</w:t>
      </w:r>
      <w:r w:rsidR="009D440A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.</w:t>
      </w:r>
    </w:p>
    <w:p w14:paraId="0D40EFC8" w14:textId="5646C51D" w:rsidR="002D325B" w:rsidRPr="00D207CA" w:rsidRDefault="00FD14E7" w:rsidP="00FD14E7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bookmarkStart w:id="0" w:name="_Hlk169683341"/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De eigenaren van Rijndijk 204-21</w:t>
      </w:r>
      <w:r w:rsidR="00DD2643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2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willen 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op de locatie van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het bedrijfsverzamelgebouw graag woningen maken. O</w:t>
      </w:r>
      <w:r w:rsidR="008447D6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mdat dit idee goed aansluit op bij 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de</w:t>
      </w:r>
      <w:r w:rsidR="008447D6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gemeenschappelijke ambities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op het gebied van woningbouw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,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werken we als gemeente 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mee aan het onderzoek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. </w:t>
      </w:r>
      <w:r w:rsidR="008447D6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Voordat we het </w:t>
      </w:r>
      <w:r w:rsidR="00EE1C04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idee </w:t>
      </w:r>
      <w:r w:rsidR="008447D6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verder laten uitwerken willen we graag </w:t>
      </w:r>
      <w:r w:rsidR="00C415D2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uw wensen, ideeën en 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eventuele </w:t>
      </w:r>
      <w:r w:rsidR="00C415D2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zorgen ophalen.</w:t>
      </w:r>
      <w:bookmarkEnd w:id="0"/>
    </w:p>
    <w:p w14:paraId="4B818B3E" w14:textId="77777777" w:rsidR="00D53301" w:rsidRPr="00D207CA" w:rsidRDefault="00D53301" w:rsidP="00D53301">
      <w:pPr>
        <w:spacing w:after="0" w:line="280" w:lineRule="exact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43C79640" w14:textId="3156F029" w:rsidR="00D53301" w:rsidRPr="00D207CA" w:rsidRDefault="00D53301" w:rsidP="00D53301">
      <w:pPr>
        <w:spacing w:after="0" w:line="280" w:lineRule="exact"/>
        <w:ind w:left="567"/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Het voorlopige bouwplan</w:t>
      </w:r>
    </w:p>
    <w:p w14:paraId="49222946" w14:textId="68FC0DD7" w:rsidR="00D53301" w:rsidRPr="00D207CA" w:rsidRDefault="00D53301" w:rsidP="00E20834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Het voorlopige bouwplan gaat uit van </w:t>
      </w:r>
      <w:r w:rsidR="009705C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ongeveer </w:t>
      </w:r>
      <w:r w:rsidR="002262B0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55 tot </w:t>
      </w:r>
      <w:r w:rsidR="0075622E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6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0</w:t>
      </w:r>
      <w:r w:rsidR="0075622E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appartementen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van </w:t>
      </w:r>
      <w:r w:rsidR="0075622E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wisselende omvang en </w:t>
      </w:r>
      <w:r w:rsidR="00E85B1D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vijf grotere eengezinswoningen aan een 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nieuwe </w:t>
      </w:r>
      <w:r w:rsidR="00E85B1D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kade. </w:t>
      </w:r>
      <w:r w:rsidR="00E20834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Er wordt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rekening gehouden met 35% sociale huurwoningen en 35% woningen in het middensegment, </w:t>
      </w:r>
      <w:r w:rsidR="00E20834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volgens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he</w:t>
      </w:r>
      <w:r w:rsidR="00E20834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t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beleidsakkoord</w:t>
      </w:r>
      <w:r w:rsidR="00E20834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van het college</w:t>
      </w:r>
      <w:r w:rsidR="00F243D6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van burgemeester en wethouders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. </w:t>
      </w:r>
      <w:bookmarkStart w:id="1" w:name="_Hlk169683478"/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Daarnaast </w:t>
      </w:r>
      <w:r w:rsidR="00E20834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reserveren we ruimte in het plan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voor een buurtgerichte voorziening zoals een kleine huisartsenpraktijk.</w:t>
      </w:r>
      <w:bookmarkEnd w:id="1"/>
    </w:p>
    <w:p w14:paraId="43C1EA41" w14:textId="7404DE1F" w:rsidR="003D342B" w:rsidRPr="00D207CA" w:rsidRDefault="003D342B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Het beoogde bouwplan voor Rijndijk 204-21</w:t>
      </w:r>
      <w:r w:rsidR="00DD2643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2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kan een kwaliteitsimpuls geven aan de locatie. </w:t>
      </w:r>
      <w:r w:rsidR="00FD14E7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Zo 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wordt</w:t>
      </w:r>
      <w:r w:rsidR="00FD14E7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nagedacht over</w:t>
      </w:r>
      <w:r w:rsidR="005A158B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het toevoegen van</w:t>
      </w:r>
      <w:r w:rsidR="00FD14E7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groen en toegankelijkheid tot het water.</w:t>
      </w:r>
    </w:p>
    <w:p w14:paraId="6742E34A" w14:textId="77777777" w:rsidR="00D53301" w:rsidRPr="00D207CA" w:rsidRDefault="00D53301" w:rsidP="0062369F">
      <w:pPr>
        <w:spacing w:after="0" w:line="280" w:lineRule="exact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0C1689E5" w14:textId="67457BDF" w:rsidR="00D53301" w:rsidRPr="00D207CA" w:rsidRDefault="00FD14E7" w:rsidP="00D53301">
      <w:pPr>
        <w:spacing w:after="0" w:line="280" w:lineRule="exact"/>
        <w:ind w:left="567"/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I</w:t>
      </w:r>
      <w:r w:rsidR="00D53301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 xml:space="preserve">nloopavond </w:t>
      </w:r>
    </w:p>
    <w:p w14:paraId="68DC9FF2" w14:textId="4107807C" w:rsidR="00FD14E7" w:rsidRPr="00D207CA" w:rsidRDefault="00FD14E7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Graag horen we welke ideeën, suggesties en belangen u heeft bij dit project. Deze nemen we </w:t>
      </w:r>
      <w:r w:rsidR="009705C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graag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mee bij de verdere uitwerking van het plan en de afwegingen die daarbij horen.</w:t>
      </w:r>
    </w:p>
    <w:p w14:paraId="57B4BAE8" w14:textId="5369740D" w:rsidR="00D53301" w:rsidRPr="00D207CA" w:rsidRDefault="00D53301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Daarom nodigen we u </w:t>
      </w:r>
      <w:r w:rsidR="00EE1C04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samen met de ontwikkelaar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van harte uit om langs te komen tijdens </w:t>
      </w:r>
      <w:r w:rsidR="00567BC0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de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inloopavond op </w:t>
      </w:r>
      <w:r w:rsidR="00EE1C04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maandag</w:t>
      </w:r>
      <w:r w:rsidR="00F243D6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 xml:space="preserve"> </w:t>
      </w:r>
      <w:r w:rsidR="00EE1C04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8</w:t>
      </w:r>
      <w:r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 xml:space="preserve"> juli</w:t>
      </w:r>
      <w:r w:rsidR="0004426F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 xml:space="preserve"> a</w:t>
      </w:r>
      <w:r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.</w:t>
      </w:r>
      <w:r w:rsidR="0004426F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s.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U kunt binnenlopen tussen </w:t>
      </w:r>
      <w:r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18.00</w:t>
      </w:r>
      <w:r w:rsidR="0004426F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 xml:space="preserve"> uur</w:t>
      </w:r>
      <w:r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 xml:space="preserve"> en </w:t>
      </w:r>
      <w:r w:rsidR="00D207CA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20.3</w:t>
      </w:r>
      <w:r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>0</w:t>
      </w:r>
      <w:r w:rsidR="0004426F" w:rsidRPr="00D207CA">
        <w:rPr>
          <w:rFonts w:ascii="Arial" w:eastAsia="Times New Roman" w:hAnsi="Arial" w:cs="Arial"/>
          <w:b/>
          <w:bCs/>
          <w:kern w:val="0"/>
          <w:sz w:val="16"/>
          <w:szCs w:val="16"/>
          <w:lang w:eastAsia="nl-NL"/>
          <w14:ligatures w14:val="none"/>
        </w:rPr>
        <w:t xml:space="preserve"> uur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wanneer het u uitkomt. De koffie staat klaar en we staan u dan graag te woord. </w:t>
      </w:r>
    </w:p>
    <w:p w14:paraId="4B733045" w14:textId="77777777" w:rsidR="00D53301" w:rsidRPr="00D207CA" w:rsidRDefault="00D53301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1D0FA6AD" w14:textId="714CF478" w:rsidR="00D53301" w:rsidRPr="00D207CA" w:rsidRDefault="00D53301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i/>
          <w:iCs/>
          <w:kern w:val="0"/>
          <w:sz w:val="16"/>
          <w:szCs w:val="16"/>
          <w:lang w:eastAsia="nl-NL"/>
          <w14:ligatures w14:val="none"/>
        </w:rPr>
        <w:t>Wanneer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ab/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ab/>
      </w:r>
      <w:r w:rsidR="00F31B7A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8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juli </w:t>
      </w:r>
      <w:r w:rsidR="009705C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2024</w:t>
      </w:r>
    </w:p>
    <w:p w14:paraId="7C7A0BFE" w14:textId="35ACC551" w:rsidR="00D53301" w:rsidRPr="00D207CA" w:rsidRDefault="00D53301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i/>
          <w:iCs/>
          <w:kern w:val="0"/>
          <w:sz w:val="16"/>
          <w:szCs w:val="16"/>
          <w:lang w:eastAsia="nl-NL"/>
          <w14:ligatures w14:val="none"/>
        </w:rPr>
        <w:t>Tijd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ab/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ab/>
        <w:t>18.00</w:t>
      </w:r>
      <w:r w:rsidR="0004426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u</w:t>
      </w:r>
      <w:r w:rsidR="0004426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ur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– 2</w:t>
      </w:r>
      <w:r w:rsidR="00D207CA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0.30</w:t>
      </w:r>
      <w:r w:rsidR="0004426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uur</w:t>
      </w:r>
    </w:p>
    <w:p w14:paraId="733A8B55" w14:textId="120037CA" w:rsidR="00D53301" w:rsidRPr="00D207CA" w:rsidRDefault="00D53301" w:rsidP="00D53301">
      <w:pPr>
        <w:spacing w:after="0" w:line="280" w:lineRule="exact"/>
        <w:ind w:left="567"/>
        <w:rPr>
          <w:rFonts w:ascii="Arial" w:hAnsi="Arial" w:cs="Arial"/>
          <w:sz w:val="16"/>
          <w:szCs w:val="16"/>
        </w:rPr>
      </w:pPr>
      <w:r w:rsidRPr="00D207CA">
        <w:rPr>
          <w:rFonts w:ascii="Arial" w:eastAsia="Times New Roman" w:hAnsi="Arial" w:cs="Arial"/>
          <w:i/>
          <w:iCs/>
          <w:kern w:val="0"/>
          <w:sz w:val="16"/>
          <w:szCs w:val="16"/>
          <w:lang w:eastAsia="nl-NL"/>
          <w14:ligatures w14:val="none"/>
        </w:rPr>
        <w:t xml:space="preserve">Adres 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ab/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ab/>
      </w:r>
      <w:r w:rsidR="00DD2643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Rijndijk 204-212</w:t>
      </w:r>
      <w:r w:rsidR="009705C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, </w:t>
      </w:r>
      <w:r w:rsidR="009705CF" w:rsidRPr="00D207CA">
        <w:rPr>
          <w:rFonts w:ascii="Arial" w:hAnsi="Arial" w:cs="Arial"/>
          <w:sz w:val="16"/>
          <w:szCs w:val="16"/>
        </w:rPr>
        <w:t>aan de achterzijde bij het water</w:t>
      </w:r>
    </w:p>
    <w:p w14:paraId="3A66B6BA" w14:textId="77777777" w:rsidR="00D207CA" w:rsidRPr="00D207CA" w:rsidRDefault="00D207CA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74868A2F" w14:textId="4D1C8618" w:rsidR="00D53301" w:rsidRPr="00D207CA" w:rsidRDefault="00D53301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Mocht u niet aanwezig kunnen zijn, maar heeft u wel vragen of opmerkingen, stuur dan een mail naar</w:t>
      </w:r>
      <w:r w:rsidR="009705C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:</w:t>
      </w: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 </w:t>
      </w:r>
      <w:hyperlink r:id="rId6" w:history="1">
        <w:r w:rsidR="009705CF" w:rsidRPr="00D207CA">
          <w:rPr>
            <w:rStyle w:val="Hyperlink"/>
            <w:rFonts w:ascii="Arial" w:eastAsia="Times New Roman" w:hAnsi="Arial" w:cs="Arial"/>
            <w:kern w:val="0"/>
            <w:sz w:val="16"/>
            <w:szCs w:val="16"/>
            <w:lang w:eastAsia="nl-NL"/>
            <w14:ligatures w14:val="none"/>
          </w:rPr>
          <w:t>G.Petrovic@leiden.nl</w:t>
        </w:r>
      </w:hyperlink>
      <w:r w:rsidR="009705CF"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. </w:t>
      </w:r>
    </w:p>
    <w:p w14:paraId="68701034" w14:textId="2923FF02" w:rsidR="00D53301" w:rsidRPr="00D207CA" w:rsidRDefault="006A6BDA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Blijf op de hoogte van deze en andere ontwikkelingen via de online nieuwsbrief Stadsnieuws. Meld </w:t>
      </w:r>
      <w:r>
        <w:rPr>
          <w:rFonts w:ascii="Arial" w:eastAsia="Calibri" w:hAnsi="Arial" w:cs="Arial"/>
          <w:kern w:val="0"/>
          <w:sz w:val="16"/>
          <w:szCs w:val="16"/>
          <w14:ligatures w14:val="none"/>
        </w:rPr>
        <w:t>u</w:t>
      </w:r>
      <w:r w:rsidRPr="00D207CA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aan via leiden.nl/nieuwsbrief</w:t>
      </w:r>
    </w:p>
    <w:p w14:paraId="17DF7135" w14:textId="77777777" w:rsidR="00D53301" w:rsidRPr="00D207CA" w:rsidRDefault="00D53301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Met vriendelijke groet,</w:t>
      </w:r>
    </w:p>
    <w:p w14:paraId="4208E57B" w14:textId="77777777" w:rsidR="001C1122" w:rsidRPr="00D207CA" w:rsidRDefault="001C1122" w:rsidP="00D53301">
      <w:pPr>
        <w:spacing w:after="0" w:line="28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7206BBB1" w14:textId="2B8BDF00" w:rsidR="00D53301" w:rsidRPr="00D207CA" w:rsidRDefault="00AD6DDD" w:rsidP="00D53301">
      <w:pPr>
        <w:spacing w:after="0" w:line="26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noProof/>
          <w:kern w:val="0"/>
          <w:sz w:val="16"/>
          <w:szCs w:val="16"/>
          <w:lang w:eastAsia="nl-N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CCE32CC" wp14:editId="28CF42E5">
                <wp:simplePos x="0" y="0"/>
                <wp:positionH relativeFrom="column">
                  <wp:posOffset>59690</wp:posOffset>
                </wp:positionH>
                <wp:positionV relativeFrom="paragraph">
                  <wp:posOffset>-161924</wp:posOffset>
                </wp:positionV>
                <wp:extent cx="1724932" cy="442414"/>
                <wp:effectExtent l="38100" t="38100" r="27940" b="53340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24932" cy="44241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226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7" o:spid="_x0000_s1026" type="#_x0000_t75" style="position:absolute;margin-left:4.2pt;margin-top:-13.25pt;width:136.8pt;height: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">
                <v:imagedata r:id="rId12" o:title=""/>
              </v:shape>
            </w:pict>
          </mc:Fallback>
        </mc:AlternateContent>
      </w:r>
    </w:p>
    <w:p w14:paraId="075B7369" w14:textId="2FF6D7D2" w:rsidR="00D53301" w:rsidRPr="00D207CA" w:rsidRDefault="00D53301" w:rsidP="00D53301">
      <w:pPr>
        <w:spacing w:after="0" w:line="26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4E62D27A" w14:textId="77777777" w:rsidR="00D53301" w:rsidRPr="00D207CA" w:rsidRDefault="00D53301" w:rsidP="00D53301">
      <w:pPr>
        <w:spacing w:after="0" w:line="26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Vincent van Velzen</w:t>
      </w:r>
    </w:p>
    <w:p w14:paraId="42F25717" w14:textId="7F6B31CF" w:rsidR="00D53301" w:rsidRPr="00D207CA" w:rsidRDefault="00D53301" w:rsidP="00D53301">
      <w:pPr>
        <w:spacing w:after="0" w:line="26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>Projectleider</w:t>
      </w:r>
    </w:p>
    <w:p w14:paraId="6603F355" w14:textId="77777777" w:rsidR="00D53301" w:rsidRPr="00D207CA" w:rsidRDefault="00D53301" w:rsidP="00D53301">
      <w:pPr>
        <w:spacing w:after="0" w:line="260" w:lineRule="exact"/>
        <w:ind w:left="567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  <w:r w:rsidRPr="00D207CA"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  <w:t xml:space="preserve">Gemeente Leiden </w:t>
      </w:r>
    </w:p>
    <w:p w14:paraId="1171FF6C" w14:textId="77777777" w:rsidR="00D53301" w:rsidRPr="00D207CA" w:rsidRDefault="00D53301" w:rsidP="001C1122">
      <w:pPr>
        <w:spacing w:after="0" w:line="260" w:lineRule="exact"/>
        <w:rPr>
          <w:rFonts w:ascii="Arial" w:eastAsia="Times New Roman" w:hAnsi="Arial" w:cs="Arial"/>
          <w:kern w:val="0"/>
          <w:sz w:val="16"/>
          <w:szCs w:val="16"/>
          <w:lang w:eastAsia="nl-NL"/>
          <w14:ligatures w14:val="none"/>
        </w:rPr>
      </w:pPr>
    </w:p>
    <w:p w14:paraId="5D60906C" w14:textId="77777777" w:rsidR="00D53301" w:rsidRPr="00D207CA" w:rsidRDefault="00D53301" w:rsidP="00D53301">
      <w:pPr>
        <w:spacing w:after="0" w:line="260" w:lineRule="exact"/>
        <w:ind w:left="567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  <w:r w:rsidRPr="00D207CA">
        <w:rPr>
          <w:rFonts w:ascii="Arial" w:eastAsia="Calibri" w:hAnsi="Arial" w:cs="Arial"/>
          <w:b/>
          <w:kern w:val="0"/>
          <w:sz w:val="16"/>
          <w:szCs w:val="16"/>
          <w14:ligatures w14:val="none"/>
        </w:rPr>
        <w:t>Informatie</w:t>
      </w:r>
    </w:p>
    <w:p w14:paraId="0618178A" w14:textId="741EDF4D" w:rsidR="00D207CA" w:rsidRPr="001C1122" w:rsidRDefault="00D53301" w:rsidP="006A6BDA">
      <w:pPr>
        <w:spacing w:after="0" w:line="260" w:lineRule="exact"/>
        <w:ind w:left="567"/>
        <w:rPr>
          <w:sz w:val="18"/>
          <w:szCs w:val="18"/>
        </w:rPr>
      </w:pPr>
      <w:r w:rsidRPr="00D207CA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Wilt u iets vragen naar aanleiding van deze brief? Bel dan met de gemeente Leiden, tel. </w:t>
      </w:r>
      <w:r w:rsidRPr="00D207CA">
        <w:rPr>
          <w:rFonts w:ascii="Arial" w:eastAsia="Calibri" w:hAnsi="Arial" w:cs="Arial"/>
          <w:b/>
          <w:kern w:val="0"/>
          <w:sz w:val="16"/>
          <w:szCs w:val="16"/>
          <w14:ligatures w14:val="none"/>
        </w:rPr>
        <w:t>14 071</w:t>
      </w:r>
      <w:r w:rsidRPr="00D207CA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- </w:t>
      </w:r>
      <w:r w:rsidRPr="00D207CA">
        <w:rPr>
          <w:rFonts w:ascii="Arial" w:eastAsia="Calibri" w:hAnsi="Arial" w:cs="Arial"/>
          <w:b/>
          <w:kern w:val="0"/>
          <w:sz w:val="16"/>
          <w:szCs w:val="16"/>
          <w14:ligatures w14:val="none"/>
        </w:rPr>
        <w:t>keuze 3</w:t>
      </w:r>
      <w:r w:rsidRPr="00D207CA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(maandag t/m vrijdag 8.30-17.00 uur) of gebruik het formulier op </w:t>
      </w:r>
      <w:hyperlink r:id="rId13" w:history="1">
        <w:r w:rsidR="00D207CA" w:rsidRPr="00D207CA">
          <w:rPr>
            <w:rStyle w:val="Hyperlink"/>
            <w:rFonts w:ascii="Arial" w:eastAsia="Calibri" w:hAnsi="Arial" w:cs="Arial"/>
            <w:kern w:val="0"/>
            <w:sz w:val="16"/>
            <w:szCs w:val="16"/>
            <w14:ligatures w14:val="none"/>
          </w:rPr>
          <w:t>www.leiden.nl/contact</w:t>
        </w:r>
      </w:hyperlink>
      <w:r w:rsidRPr="00D207CA">
        <w:rPr>
          <w:rFonts w:ascii="Arial" w:eastAsia="Calibri" w:hAnsi="Arial" w:cs="Arial"/>
          <w:kern w:val="0"/>
          <w:sz w:val="16"/>
          <w:szCs w:val="16"/>
          <w14:ligatures w14:val="none"/>
        </w:rPr>
        <w:t>.</w:t>
      </w:r>
      <w:r w:rsidR="00D207CA" w:rsidRPr="00D207CA">
        <w:t xml:space="preserve"> </w:t>
      </w:r>
    </w:p>
    <w:sectPr w:rsidR="00D207CA" w:rsidRPr="001C1122" w:rsidSect="00F31B7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01"/>
    <w:rsid w:val="0004426F"/>
    <w:rsid w:val="001C1122"/>
    <w:rsid w:val="001D4A6B"/>
    <w:rsid w:val="001D5457"/>
    <w:rsid w:val="001F052E"/>
    <w:rsid w:val="002262B0"/>
    <w:rsid w:val="002547C0"/>
    <w:rsid w:val="002D325B"/>
    <w:rsid w:val="00305F1C"/>
    <w:rsid w:val="00326D44"/>
    <w:rsid w:val="003D342B"/>
    <w:rsid w:val="00475EC1"/>
    <w:rsid w:val="00567BC0"/>
    <w:rsid w:val="00571392"/>
    <w:rsid w:val="005A158B"/>
    <w:rsid w:val="00607203"/>
    <w:rsid w:val="0062369F"/>
    <w:rsid w:val="006A6BDA"/>
    <w:rsid w:val="0075622E"/>
    <w:rsid w:val="007A16BC"/>
    <w:rsid w:val="008447D6"/>
    <w:rsid w:val="008D5EE6"/>
    <w:rsid w:val="009705CF"/>
    <w:rsid w:val="009D440A"/>
    <w:rsid w:val="009F5A4B"/>
    <w:rsid w:val="00AA6B13"/>
    <w:rsid w:val="00AB6280"/>
    <w:rsid w:val="00AD6DDD"/>
    <w:rsid w:val="00C415D2"/>
    <w:rsid w:val="00D207CA"/>
    <w:rsid w:val="00D306BD"/>
    <w:rsid w:val="00D53301"/>
    <w:rsid w:val="00DD2643"/>
    <w:rsid w:val="00E1644D"/>
    <w:rsid w:val="00E20834"/>
    <w:rsid w:val="00E85B1D"/>
    <w:rsid w:val="00EE1C04"/>
    <w:rsid w:val="00F243D6"/>
    <w:rsid w:val="00F31B7A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A872"/>
  <w15:chartTrackingRefBased/>
  <w15:docId w15:val="{BA2C8A11-3CFF-413F-A351-62BB3F90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33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33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33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33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33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33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33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33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33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33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330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4A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4A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4A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4A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4A6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D4A6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705C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0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iden.nl/contact" TargetMode="Externa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.Petrovic@leiden.nl" TargetMode="External"/><Relationship Id="rId5" Type="http://schemas.openxmlformats.org/officeDocument/2006/relationships/image" Target="media/image1.tiff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9T08:10:17.121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997 332 24575,'4'3'0,"0"0"0,-1-1 0,1 2 0,-1-1 0,0 1 0,0 0 0,0-1 0,3 6 0,15 36 0,-17-36 0,26 71 0,27 124 0,-15-42 0,-26-114 0,29 61 0,-1-24 0,-34-68 0,1-1 0,25 27 0,-31-38 0,-1-1 0,0-1 0,1 1 0,-1 0 0,1 0 0,1-1 0,0 0 0,-1 0 0,11 3 0,-13-5 0,2 0 0,-2 0 0,0 0 0,2-1 0,-2 1 0,1-1 0,0 0 0,0 0 0,-1 0 0,2 0 0,-2-1 0,1 0 0,0 1 0,0-1 0,-1-1 0,1 2 0,3-3 0,1-1 0,-1 0 0,0 0 0,-1-1 0,1 0 0,-1 0 0,0 0 0,-1 0 0,10-12 0,33-51 0,-46 65 0,35-60 0,47-115 0,2-75 0,-52 129 0,-26 89 0,3-55 0,-10 80 0,-1 0 0,-1 0 0,0 0 0,-1 0 0,0 0 0,-4-13 0,5 19 0,-1 0 0,0 0 0,0 0 0,-1 0 0,1 0 0,-1 1 0,1-1 0,-2 1 0,2 0 0,-2 0 0,0 0 0,1 0 0,-1 0 0,0 1 0,0-1 0,-1 0 0,-4-1 0,-1 1 0,0 0 0,-1 1 0,1-1 0,0 1 0,0 1 0,-1 0 0,0 0 0,0 1 0,1 1 0,-12 0 0,-14 4 0,-56 13 0,-3 6 0,0 5 0,2 3 0,1 4 0,-142 76 0,199-93 0,0 2 0,1 1 0,1 2 0,3 1 0,-1 1 0,-32 39 0,46-47 0,2 2 0,1 0 0,1 0 0,0 1 0,2 1 0,0-1 0,2 2 0,1-1 0,2 2 0,-8 44 0,13-57 0,0 1 0,1-1 0,1 0 0,0 1 0,1 0 0,-1-1 0,10 21 0,-9-25 0,2-1 0,-1 0 0,0 1 0,2-1 0,-1 0 0,0 0 0,1 0 0,0-1 0,1 1 0,0-1 0,0 0 0,0 0 0,12 6 0,-9-7 0,0 1 0,0-2 0,0 0 0,0 0 0,1 0 0,0 0 0,14 1 0,-10-2 0,1-2 0,0 1 0,-1-1 0,23-3 0,-6-2 0,-2-1 0,2-1 0,-2-1 0,36-14 0,-5-4 0,0-2 0,62-38 0,104-79 0,28-27-500,207-138-921,-359 246-4850</inkml:trace>
  <inkml:trace contextRef="#ctx0" brushRef="#br0" timeOffset="1119.61">1163 1123 24575,'-4'-13'0,"0"0"0,0 0 0,-3-22 0,2-42 0,5 54 0,4-342 0,26 1 0,-28 330 0,0 10 0,1 0 0,7-29 0,-10 53 0,1-1 0,-1 1 0,0-1 0,0 0 0,0 1 0,1 0 0,-1-1 0,0 1 0,1-1 0,-1 0 0,0 1 0,1 0 0,-1 0 0,1-1 0,-1 0 0,1 1 0,-1-1 0,0 1 0,1 0 0,-1 0 0,0 0 0,1 0 0,-1 0 0,0 0 0,1 0 0,-1 0 0,0 0 0,1 0 0,-1 0 0,0 0 0,1 1 0,-1-1 0,0 0 0,0 0 0,1 0 0,-1 1 0,0-1 0,0 0 0,0 0 0,0 0 0,0 1 0,0-1 0,0 0 0,1 0 0,10 21 0,-9-18 0,35 80 0,67 128 0,-59-134 0,77 99 0,-89-136 0,1-1 0,3-2 0,79 64 0,-87-81 0,-47-28 0,-1 1 0,0 1 0,-40-8 0,32 8 0,-439-88 0,424 86 0,-143-24 0,173 29 0,12 2 0,0 1 0,0 0 0,0 0 0,0 0 0,0 0 0,0 0 0,0-1 0,0 1 0,0 0 0,0 0 0,0 0 0,0 0 0,0 0 0,0-1 0,0 1 0,0 0 0,0 0 0,0 0 0,0 0 0,0 0 0,0 0 0,1 0 0,-1 0 0,0 0 0,0 0 0,0 0 0,0 0 0,0 0 0,0 0 0,0 0 0,0-1 0,0 1 0,1 0 0,-1 0 0,0 0 0,0 0 0,0 0 0,0 0 0,0 0 0,0 0 0,1 0 0,-1 0 0,0 0 0,0 0 0,24-6 0,-20 5 0,309-51 0,-3-1 0,-7-15 0,-274 60-1365,-13 3-5462</inkml:trace>
  <inkml:trace contextRef="#ctx0" brushRef="#br0" timeOffset="1559.7">1338 132 24575,'-3'12'0,"1"-2"0,0 1 0,1 1 0,0-2 0,1 1 0,3 18 0,0-10 0,1 1 0,12 31 0,-4-24 0,0 0 0,2-1 0,1 0 0,2-1 0,0-2 0,2 1 0,2-1 0,0-1 0,1-1 0,1-1 0,2 0 0,0-2 0,39 22 0,-54-34 0,1 0 0,0-2 0,0 1 0,0-2 0,1 1 0,-1-1 0,1 0 0,13 1 0,-21-4 0,1 0 0,-1 1 0,0-1 0,1-1 0,-1 1 0,0 0 0,0-1 0,0 0 0,0 0 0,0 0 0,0-1 0,0 1 0,0-1 0,0 1 0,-1-1 0,1 0 0,0 0 0,-1 0 0,0-1 0,0 1 0,0-1 0,0 0 0,-1 0 0,1 0 0,0 0 0,2-5 0,0-1 0,0-1 0,-1 1 0,0-1 0,-1 0 0,0 0 0,-1 0 0,2-16 0,-2-5 0,-4-40 0,-4 11 60,-17-70 0,-27-56-1545,25 107-5342</inkml:trace>
  <inkml:trace contextRef="#ctx0" brushRef="#br0" timeOffset="2879.95">1529 175 24575,'16'64'0,"3"1"0,55 117 0,-58-151 0,21 33 0,-29-52 0,0-2 0,1 1 0,0-1 0,0 0 0,2-1 0,11 10 0,-18-16 0,1 0 0,0 0 0,0 0 0,1-1 0,-1 0 0,0 0 0,1 0 0,-1 0 0,1-1 0,0 1 0,0-1 0,0-1 0,9 2 0,-7-2 0,-1-1 0,1 0 0,0 0 0,-2-1 0,2 1 0,-1-1 0,1 0 0,-2-1 0,1 0 0,9-4 0,5-4 0,-2-1 0,-1-1 0,29-25 0,45-51 0,-77 74 0,16-17 0,57-55 0,-68 69 0,1 1 0,35-22 0,-49 35 0,-1-1 0,1 2 0,1 0 0,-1 0 0,0 0 0,1 0 0,0 0 0,0 2 0,16-4 0,-19 5 0,0 0 0,1 0 0,-1 0 0,0 1 0,1 0 0,-1 0 0,0 0 0,0 1 0,0-1 0,0 1 0,0 0 0,-1 0 0,2 0 0,-2 1 0,0-1 0,6 5 0,1 2 0,0 1 0,1 1 0,-2-1 0,-1 0 0,13 20 0,34 64 0,-37-61 0,-18-32 0,71 121 0,-51-92 0,48 56 0,-56-72 0,1-1 0,1 0 0,0-1 0,1-1 0,27 16 0,-31-21 0,1 0 0,0 0 0,1-1 0,-1 0 0,2-1 0,-2-1 0,2 0 0,26 2 0,-18-4 0,0-1 0,1-2 0,-1 1 0,1-2 0,-1-1 0,0-1 0,37-12 0,-9-1 0,-2-1 0,58-32 0,-45 19 0,-3-3 0,0-2 0,99-82 0,-158 119 0,36-35 0,-33 32 0,0-1 0,0 0 0,-1 0 0,1 1 0,-2-1 0,1 0 0,3-8 0,-5 12 0,1-2 0,-1 1 0,0 1 0,0-2 0,0 1 0,0 1 0,0-2 0,0 1 0,0 1 0,0-1 0,0-1 0,-1 2 0,1-1 0,0-1 0,-1 2 0,1-1 0,0 0 0,-1 0 0,1 1 0,-1-1 0,0-1 0,1 2 0,-1-1 0,0 0 0,-1 0 0,-1-1 0,1 1 0,-1 0 0,0-1 0,0 2 0,1-2 0,-2 1 0,2 1 0,-8-2 0,-15 0 0,-2 1 0,1 0 0,0 3 0,-26 2 0,41-3 0,-124 13 0,-387 61-1316,-1 18-610,509-90 1817,-496 94-256,-403 69-859,513-101 3949,386-63-2105,19-3 128,23-4-291,311-35 2,6 25-856,-206 9-178,503-30-339,-2-27-163,39-41 1077,-11-37 0,-401 69-326,-14-15 0,-202 63 483,-49 23-86,1 0 0,-1 0 0,1-1-1,-1 1 1,1-1 0,1-2 0,-4 4-64,0 0 0,0 0 1,0 0-1,0 0 1,0-1-1,0 1 1,1 0-1,-1 0 0,0 0 1,0-1-1,0 1 1,0 0-1,0 0 0,0 0 1,0 0-1,0 0 1,0 0-1,0 0 1,0-1-1,0 1 0,0 0 1,0 0-1,0 0 1,0-1-1,0 1 1,0 0-1,-1 0 0,1 0 1,0-1-1,0 1 1,0 0-1,0 0 0,0 0 1,0 0-1,-1 0 1,1 0 22,-1-1 0,0 0 1,0 1-1,0-1 0,-1 1 1,2 0-1,-1 0 0,0 0 0,-1 0 1,0 0-1,-22-1 331,-1 1 0,1 1 0,-23 4 0,14-2-272,-453 54-1327,425-49-4956</inkml:trace>
  <inkml:trace contextRef="#ctx0" brushRef="#br0" timeOffset="3280.12">1933 846 24575,'-149'18'0,"4"-5"0,-502 24-3075,436-34 3163,-229-24 0,367 14 220,-127-27 0,192 32-258,3 1-44,0 1 0,-1-2 0,1 1 0,0-1 1,1 1-1,-1-2 0,1 1 0,-2 0 0,-5-5 1,11 6 4,0 1 0,0 0 0,-1 0 0,1 0 0,0 0 0,-1-1 0,1 1 0,0-1 0,0 1 0,0 0 0,-1-1 0,1 1 0,0 0 0,0 0 1,0-1-1,0 1 0,0-1 0,0 1 0,0 0 0,0-1 0,0 1 0,0 0 0,0 0 0,0-1 0,0 1 0,0-1 0,0 1 0,1-1 1,-1 1-1,0 0 0,0 0 0,1 0 0,-1-1 0,0 1 0,0 0 0,1-1 0,-1 1 0,0 0 0,0-1 0,0 1 0,1 0 0,17-9 857,-18 9-859,22-7 211,0 0 0,28-5 0,50-4-40,-89 14-190,132-15-288,160-2 0,150 19-885,-263 3 171,78-3 663,29-6-158,31-4-1519,35-10 981,36-9-1106,35-7 1177,21-3-135,-35 4 3869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A7A3-984C-4E8B-B138-3A6C8BE7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Petrovic, Gabriela</dc:creator>
  <cp:keywords/>
  <dc:description/>
  <cp:lastModifiedBy>Petrovic, Gabriela</cp:lastModifiedBy>
  <cp:revision>2</cp:revision>
  <dcterms:created xsi:type="dcterms:W3CDTF">2024-06-20T13:56:00Z</dcterms:created>
  <dcterms:modified xsi:type="dcterms:W3CDTF">2024-06-20T13:56:00Z</dcterms:modified>
</cp:coreProperties>
</file>